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1B40FE">
      <w:pPr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1B40FE">
      <w:pPr>
        <w:jc w:val="center"/>
        <w:rPr>
          <w:sz w:val="28"/>
          <w:szCs w:val="28"/>
        </w:rPr>
      </w:pPr>
    </w:p>
    <w:p w:rsidR="001B40FE" w:rsidRDefault="001B40FE" w:rsidP="001B40FE">
      <w:pPr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Внеплановой проверки порядка и условий</w:t>
      </w:r>
      <w:r>
        <w:rPr>
          <w:sz w:val="28"/>
          <w:szCs w:val="28"/>
        </w:rPr>
        <w:t xml:space="preserve"> в</w:t>
      </w:r>
      <w:r w:rsidR="002A4092">
        <w:rPr>
          <w:sz w:val="28"/>
          <w:szCs w:val="28"/>
        </w:rPr>
        <w:t>ыплат стимулирующего характера М</w:t>
      </w:r>
      <w:r>
        <w:rPr>
          <w:sz w:val="28"/>
          <w:szCs w:val="28"/>
        </w:rPr>
        <w:t>униципального бюджетного учреждения дополнительного образования «</w:t>
      </w:r>
      <w:proofErr w:type="spellStart"/>
      <w:r w:rsidR="00CC2A29">
        <w:rPr>
          <w:sz w:val="28"/>
          <w:szCs w:val="28"/>
        </w:rPr>
        <w:t>Горноключевская</w:t>
      </w:r>
      <w:proofErr w:type="spellEnd"/>
      <w:r>
        <w:rPr>
          <w:sz w:val="28"/>
          <w:szCs w:val="28"/>
        </w:rPr>
        <w:t xml:space="preserve"> детская школа искусств»</w:t>
      </w:r>
    </w:p>
    <w:p w:rsidR="001B40FE" w:rsidRDefault="001B40FE" w:rsidP="001B40FE">
      <w:pPr>
        <w:jc w:val="both"/>
        <w:rPr>
          <w:sz w:val="28"/>
          <w:szCs w:val="28"/>
        </w:rPr>
      </w:pPr>
    </w:p>
    <w:p w:rsidR="001B40FE" w:rsidRPr="00865C83" w:rsidRDefault="00A161D4" w:rsidP="001B40FE">
      <w:pPr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 xml:space="preserve">. </w:t>
      </w:r>
      <w:r w:rsidR="00F242FF">
        <w:rPr>
          <w:sz w:val="28"/>
          <w:szCs w:val="28"/>
        </w:rPr>
        <w:t>Горные Ключи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356F87" w:rsidRPr="00356F87">
        <w:rPr>
          <w:sz w:val="28"/>
          <w:szCs w:val="28"/>
        </w:rPr>
        <w:t>17.04</w:t>
      </w:r>
      <w:r w:rsidR="001B40FE" w:rsidRPr="00356F87">
        <w:rPr>
          <w:sz w:val="28"/>
          <w:szCs w:val="28"/>
        </w:rPr>
        <w:t>.2018г.</w:t>
      </w:r>
    </w:p>
    <w:p w:rsidR="001B40FE" w:rsidRDefault="001B40FE" w:rsidP="001B40FE">
      <w:pPr>
        <w:jc w:val="both"/>
        <w:rPr>
          <w:sz w:val="28"/>
          <w:szCs w:val="28"/>
        </w:rPr>
      </w:pPr>
    </w:p>
    <w:p w:rsidR="001B40FE" w:rsidRDefault="001B40FE" w:rsidP="00A17D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распоряжения главы Кировского муниципального района </w:t>
      </w:r>
      <w:r w:rsidRPr="000611A3">
        <w:rPr>
          <w:color w:val="000000" w:themeColor="text1"/>
          <w:sz w:val="28"/>
          <w:szCs w:val="28"/>
        </w:rPr>
        <w:t>от</w:t>
      </w:r>
      <w:r w:rsidR="00CC2A29">
        <w:rPr>
          <w:color w:val="000000" w:themeColor="text1"/>
          <w:sz w:val="28"/>
          <w:szCs w:val="28"/>
        </w:rPr>
        <w:t xml:space="preserve"> 20</w:t>
      </w:r>
      <w:r w:rsidR="000611A3">
        <w:rPr>
          <w:color w:val="000000" w:themeColor="text1"/>
          <w:sz w:val="28"/>
          <w:szCs w:val="28"/>
        </w:rPr>
        <w:t xml:space="preserve">.03.2018г. </w:t>
      </w:r>
      <w:r w:rsidRPr="000611A3">
        <w:rPr>
          <w:color w:val="000000" w:themeColor="text1"/>
          <w:sz w:val="28"/>
          <w:szCs w:val="28"/>
        </w:rPr>
        <w:t>№</w:t>
      </w:r>
      <w:r w:rsidR="00CC2A29">
        <w:rPr>
          <w:color w:val="000000" w:themeColor="text1"/>
          <w:sz w:val="28"/>
          <w:szCs w:val="28"/>
        </w:rPr>
        <w:t xml:space="preserve"> 75-р</w:t>
      </w:r>
      <w:r w:rsidR="000611A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«О проведении внеплановых контрольных </w:t>
      </w:r>
      <w:r>
        <w:rPr>
          <w:sz w:val="28"/>
          <w:szCs w:val="28"/>
        </w:rPr>
        <w:t>мероприятий» главным специалистом 1 разряда отдела, учета отчетности и контроля фи</w:t>
      </w:r>
      <w:r w:rsidR="00B707AD">
        <w:rPr>
          <w:sz w:val="28"/>
          <w:szCs w:val="28"/>
        </w:rPr>
        <w:t>нансового управления Анищенко Екатериной Викторовной</w:t>
      </w:r>
      <w:r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Муниципального бюджетного учреждения дополнительного образования «</w:t>
      </w:r>
      <w:proofErr w:type="spellStart"/>
      <w:r w:rsidR="009E1E46">
        <w:rPr>
          <w:sz w:val="28"/>
          <w:szCs w:val="28"/>
        </w:rPr>
        <w:t>Горноключевская</w:t>
      </w:r>
      <w:proofErr w:type="spellEnd"/>
      <w:r w:rsidR="00A17D2A">
        <w:rPr>
          <w:sz w:val="28"/>
          <w:szCs w:val="28"/>
        </w:rPr>
        <w:t xml:space="preserve"> детская школа искусств», далее</w:t>
      </w:r>
      <w:r>
        <w:rPr>
          <w:sz w:val="28"/>
          <w:szCs w:val="28"/>
        </w:rPr>
        <w:t xml:space="preserve"> МБУ</w:t>
      </w:r>
      <w:r w:rsidR="002A4092">
        <w:rPr>
          <w:sz w:val="28"/>
          <w:szCs w:val="28"/>
        </w:rPr>
        <w:t xml:space="preserve"> </w:t>
      </w:r>
      <w:r>
        <w:rPr>
          <w:sz w:val="28"/>
          <w:szCs w:val="28"/>
        </w:rPr>
        <w:t>ДО «</w:t>
      </w:r>
      <w:r w:rsidR="00CC2A29">
        <w:rPr>
          <w:sz w:val="28"/>
          <w:szCs w:val="28"/>
        </w:rPr>
        <w:t>Г</w:t>
      </w:r>
      <w:r>
        <w:rPr>
          <w:sz w:val="28"/>
          <w:szCs w:val="28"/>
        </w:rPr>
        <w:t>ДШИ».</w:t>
      </w:r>
    </w:p>
    <w:p w:rsidR="001B40FE" w:rsidRDefault="001B40FE" w:rsidP="001B40FE">
      <w:pPr>
        <w:jc w:val="both"/>
        <w:rPr>
          <w:sz w:val="28"/>
          <w:szCs w:val="28"/>
        </w:rPr>
      </w:pPr>
    </w:p>
    <w:p w:rsidR="00326C44" w:rsidRDefault="003A73A9" w:rsidP="001B40FE">
      <w:pPr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Обоснованность расчета и выплаты стимули</w:t>
      </w:r>
      <w:r w:rsidR="005D3BBA">
        <w:rPr>
          <w:sz w:val="28"/>
          <w:szCs w:val="28"/>
        </w:rPr>
        <w:t xml:space="preserve">рующей </w:t>
      </w:r>
      <w:proofErr w:type="gramStart"/>
      <w:r w:rsidR="005D3BBA">
        <w:rPr>
          <w:sz w:val="28"/>
          <w:szCs w:val="28"/>
        </w:rPr>
        <w:t>части фонда оплаты труда преподавателей</w:t>
      </w:r>
      <w:proofErr w:type="gramEnd"/>
      <w:r w:rsidR="005D3BBA">
        <w:rPr>
          <w:sz w:val="28"/>
          <w:szCs w:val="28"/>
        </w:rPr>
        <w:t xml:space="preserve"> за результативность и качество работ по организации образовательного процесса.</w:t>
      </w:r>
    </w:p>
    <w:p w:rsidR="000C3E24" w:rsidRDefault="000C3E24" w:rsidP="001B40FE">
      <w:pPr>
        <w:jc w:val="both"/>
        <w:rPr>
          <w:sz w:val="28"/>
          <w:szCs w:val="28"/>
        </w:rPr>
      </w:pPr>
    </w:p>
    <w:p w:rsidR="0025554B" w:rsidRDefault="0025554B" w:rsidP="001B40FE">
      <w:pPr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2016г.,2017г.</w:t>
      </w:r>
    </w:p>
    <w:p w:rsidR="00326C44" w:rsidRDefault="00326C44" w:rsidP="001B40FE">
      <w:pPr>
        <w:jc w:val="both"/>
        <w:rPr>
          <w:sz w:val="28"/>
          <w:szCs w:val="28"/>
        </w:rPr>
      </w:pPr>
    </w:p>
    <w:p w:rsidR="003A73A9" w:rsidRDefault="003A73A9" w:rsidP="001B40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9E1E46">
        <w:rPr>
          <w:sz w:val="28"/>
          <w:szCs w:val="28"/>
        </w:rPr>
        <w:t xml:space="preserve"> с 21</w:t>
      </w:r>
      <w:r>
        <w:rPr>
          <w:sz w:val="28"/>
          <w:szCs w:val="28"/>
        </w:rPr>
        <w:t xml:space="preserve">.03.2018г. </w:t>
      </w:r>
    </w:p>
    <w:p w:rsidR="0025554B" w:rsidRPr="00356F87" w:rsidRDefault="003A73A9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5554B">
        <w:rPr>
          <w:sz w:val="28"/>
          <w:szCs w:val="28"/>
        </w:rPr>
        <w:t>кончена</w:t>
      </w:r>
      <w:r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7B7A9C">
        <w:rPr>
          <w:sz w:val="28"/>
          <w:szCs w:val="28"/>
        </w:rPr>
        <w:t>16</w:t>
      </w:r>
      <w:bookmarkStart w:id="0" w:name="_GoBack"/>
      <w:bookmarkEnd w:id="0"/>
      <w:r w:rsidR="00356F87" w:rsidRPr="00356F87">
        <w:rPr>
          <w:sz w:val="28"/>
          <w:szCs w:val="28"/>
        </w:rPr>
        <w:t>.04</w:t>
      </w:r>
      <w:r w:rsidR="0025554B" w:rsidRPr="00356F87">
        <w:rPr>
          <w:sz w:val="28"/>
          <w:szCs w:val="28"/>
        </w:rPr>
        <w:t>.2018г</w:t>
      </w:r>
      <w:r w:rsidR="00865C83" w:rsidRPr="00356F87">
        <w:rPr>
          <w:sz w:val="28"/>
          <w:szCs w:val="28"/>
        </w:rPr>
        <w:t>.</w:t>
      </w:r>
    </w:p>
    <w:p w:rsidR="00326C44" w:rsidRPr="001164DB" w:rsidRDefault="00326C44" w:rsidP="001B40FE">
      <w:pPr>
        <w:jc w:val="both"/>
        <w:rPr>
          <w:color w:val="FF0000"/>
          <w:sz w:val="28"/>
          <w:szCs w:val="28"/>
        </w:rPr>
      </w:pPr>
    </w:p>
    <w:p w:rsidR="00A17D2A" w:rsidRPr="00CC2A29" w:rsidRDefault="0025554B" w:rsidP="00CC2A29">
      <w:pPr>
        <w:jc w:val="both"/>
        <w:rPr>
          <w:b/>
          <w:sz w:val="28"/>
          <w:szCs w:val="28"/>
        </w:rPr>
      </w:pPr>
      <w:r w:rsidRPr="003A73A9">
        <w:rPr>
          <w:b/>
          <w:sz w:val="28"/>
          <w:szCs w:val="28"/>
        </w:rPr>
        <w:t>В ходе проверки изучались документы:</w:t>
      </w:r>
    </w:p>
    <w:p w:rsidR="00571E9F" w:rsidRDefault="00571E9F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Приказ</w:t>
      </w:r>
      <w:r w:rsidR="00A17D2A">
        <w:rPr>
          <w:sz w:val="28"/>
          <w:szCs w:val="28"/>
        </w:rPr>
        <w:t>ы</w:t>
      </w:r>
      <w:r>
        <w:rPr>
          <w:sz w:val="28"/>
          <w:szCs w:val="28"/>
        </w:rPr>
        <w:t xml:space="preserve"> на выплаты стимулирующего характера</w:t>
      </w:r>
      <w:r w:rsidR="008F29BB">
        <w:rPr>
          <w:sz w:val="28"/>
          <w:szCs w:val="28"/>
        </w:rPr>
        <w:t xml:space="preserve"> за 2017г</w:t>
      </w:r>
      <w:r>
        <w:rPr>
          <w:sz w:val="28"/>
          <w:szCs w:val="28"/>
        </w:rPr>
        <w:t>.</w:t>
      </w:r>
      <w:r w:rsidR="00A17D2A">
        <w:rPr>
          <w:sz w:val="28"/>
          <w:szCs w:val="28"/>
        </w:rPr>
        <w:t>;</w:t>
      </w:r>
    </w:p>
    <w:p w:rsidR="00D10DC0" w:rsidRDefault="00D10DC0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Личные дела сотрудников.</w:t>
      </w:r>
    </w:p>
    <w:p w:rsidR="000E5856" w:rsidRDefault="000E5856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Расчетно</w:t>
      </w:r>
      <w:r w:rsidR="00CC2A29">
        <w:rPr>
          <w:sz w:val="28"/>
          <w:szCs w:val="28"/>
        </w:rPr>
        <w:t xml:space="preserve"> </w:t>
      </w:r>
      <w:r>
        <w:rPr>
          <w:sz w:val="28"/>
          <w:szCs w:val="28"/>
        </w:rPr>
        <w:t>- платежные ведомости на период с 01.01.2016 по 31.12.2017гг.</w:t>
      </w:r>
    </w:p>
    <w:p w:rsidR="003A73A9" w:rsidRDefault="009E1E46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Протоколы заседания комиссии по распределению стимулирующих выплат за 2016-2017гг.</w:t>
      </w:r>
    </w:p>
    <w:p w:rsidR="009E1E46" w:rsidRDefault="009E1E46" w:rsidP="001B40FE">
      <w:pPr>
        <w:jc w:val="both"/>
        <w:rPr>
          <w:sz w:val="28"/>
          <w:szCs w:val="28"/>
        </w:rPr>
      </w:pPr>
    </w:p>
    <w:p w:rsidR="003A73A9" w:rsidRDefault="000E5856" w:rsidP="001B40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ходе настоящей проверки у</w:t>
      </w:r>
      <w:r w:rsidR="003A73A9" w:rsidRPr="003A73A9">
        <w:rPr>
          <w:b/>
          <w:sz w:val="28"/>
          <w:szCs w:val="28"/>
        </w:rPr>
        <w:t>становлено следующее:</w:t>
      </w:r>
    </w:p>
    <w:p w:rsidR="000E5856" w:rsidRDefault="000E5856" w:rsidP="001B40FE">
      <w:pPr>
        <w:jc w:val="both"/>
        <w:rPr>
          <w:b/>
          <w:sz w:val="28"/>
          <w:szCs w:val="28"/>
        </w:rPr>
      </w:pPr>
    </w:p>
    <w:p w:rsidR="000C3E24" w:rsidRDefault="000E5856" w:rsidP="006244C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 учреждении разработано П</w:t>
      </w:r>
      <w:r w:rsidR="00D10DC0">
        <w:rPr>
          <w:sz w:val="28"/>
          <w:szCs w:val="28"/>
        </w:rPr>
        <w:t xml:space="preserve">оложение о </w:t>
      </w:r>
      <w:r>
        <w:rPr>
          <w:sz w:val="28"/>
          <w:szCs w:val="28"/>
        </w:rPr>
        <w:t xml:space="preserve">распределении стимулирующей части фонда оплаты труда преподавателей за результативность и качество работы по организации образовательного </w:t>
      </w:r>
      <w:proofErr w:type="gramStart"/>
      <w:r>
        <w:rPr>
          <w:sz w:val="28"/>
          <w:szCs w:val="28"/>
        </w:rPr>
        <w:t>процесса</w:t>
      </w:r>
      <w:proofErr w:type="gramEnd"/>
      <w:r w:rsidR="0093004E">
        <w:rPr>
          <w:sz w:val="28"/>
          <w:szCs w:val="28"/>
        </w:rPr>
        <w:t xml:space="preserve"> </w:t>
      </w:r>
      <w:r w:rsidR="000611A3" w:rsidRPr="000611A3">
        <w:rPr>
          <w:color w:val="000000" w:themeColor="text1"/>
          <w:sz w:val="28"/>
          <w:szCs w:val="28"/>
        </w:rPr>
        <w:t>утвержденное</w:t>
      </w:r>
      <w:r w:rsidR="0093004E" w:rsidRPr="000611A3">
        <w:rPr>
          <w:color w:val="000000" w:themeColor="text1"/>
          <w:sz w:val="28"/>
          <w:szCs w:val="28"/>
        </w:rPr>
        <w:t xml:space="preserve"> </w:t>
      </w:r>
      <w:r w:rsidR="000611A3" w:rsidRPr="000611A3">
        <w:rPr>
          <w:color w:val="000000" w:themeColor="text1"/>
          <w:sz w:val="28"/>
          <w:szCs w:val="28"/>
        </w:rPr>
        <w:t>приказом директора</w:t>
      </w:r>
      <w:r w:rsidR="000611A3">
        <w:rPr>
          <w:color w:val="000000" w:themeColor="text1"/>
          <w:sz w:val="28"/>
          <w:szCs w:val="28"/>
        </w:rPr>
        <w:t xml:space="preserve"> </w:t>
      </w:r>
      <w:proofErr w:type="spellStart"/>
      <w:r w:rsidR="006244C7">
        <w:rPr>
          <w:color w:val="000000" w:themeColor="text1"/>
          <w:sz w:val="28"/>
          <w:szCs w:val="28"/>
        </w:rPr>
        <w:t>Сакун</w:t>
      </w:r>
      <w:proofErr w:type="spellEnd"/>
      <w:r w:rsidR="006244C7">
        <w:rPr>
          <w:color w:val="000000" w:themeColor="text1"/>
          <w:sz w:val="28"/>
          <w:szCs w:val="28"/>
        </w:rPr>
        <w:t xml:space="preserve"> Людмилой Васильевной</w:t>
      </w:r>
      <w:r w:rsidR="009E1E46">
        <w:rPr>
          <w:color w:val="000000" w:themeColor="text1"/>
          <w:sz w:val="28"/>
          <w:szCs w:val="28"/>
        </w:rPr>
        <w:t xml:space="preserve"> от 01.09.2014г. № 22</w:t>
      </w:r>
      <w:r w:rsidR="0093004E" w:rsidRPr="000611A3">
        <w:rPr>
          <w:color w:val="000000" w:themeColor="text1"/>
          <w:sz w:val="28"/>
          <w:szCs w:val="28"/>
        </w:rPr>
        <w:t>.</w:t>
      </w:r>
      <w:r w:rsidR="0093004E">
        <w:rPr>
          <w:color w:val="FF0000"/>
          <w:sz w:val="28"/>
          <w:szCs w:val="28"/>
        </w:rPr>
        <w:t xml:space="preserve"> </w:t>
      </w:r>
      <w:r w:rsidR="0093004E">
        <w:rPr>
          <w:color w:val="000000" w:themeColor="text1"/>
          <w:sz w:val="28"/>
          <w:szCs w:val="28"/>
        </w:rPr>
        <w:t>В Положении выплаты стимулирующего характера устанавливаются работникам учреждения с учетом критериев, позволяющих оценить резуль</w:t>
      </w:r>
      <w:r w:rsidR="000C3E24">
        <w:rPr>
          <w:color w:val="000000" w:themeColor="text1"/>
          <w:sz w:val="28"/>
          <w:szCs w:val="28"/>
        </w:rPr>
        <w:t>тативность и качество их работы:</w:t>
      </w:r>
    </w:p>
    <w:p w:rsidR="000C3E24" w:rsidRDefault="000C3E24" w:rsidP="001B40F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за интенсивность и высокие результаты работы;</w:t>
      </w:r>
    </w:p>
    <w:p w:rsidR="000C3E24" w:rsidRDefault="000C3E24" w:rsidP="001B40F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за качество выполняемых работ;</w:t>
      </w:r>
    </w:p>
    <w:p w:rsidR="000C3E24" w:rsidRDefault="000C3E24" w:rsidP="001B40F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премиальные выплаты по итогам работы.</w:t>
      </w:r>
    </w:p>
    <w:p w:rsidR="0013630E" w:rsidRDefault="00103430" w:rsidP="006F3EF8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Размер и условия осуществления выплат </w:t>
      </w:r>
      <w:r w:rsidRPr="000611A3">
        <w:rPr>
          <w:color w:val="000000" w:themeColor="text1"/>
          <w:sz w:val="28"/>
          <w:szCs w:val="28"/>
        </w:rPr>
        <w:t xml:space="preserve">устанавливаются </w:t>
      </w:r>
      <w:r>
        <w:rPr>
          <w:color w:val="000000" w:themeColor="text1"/>
          <w:sz w:val="28"/>
          <w:szCs w:val="28"/>
        </w:rPr>
        <w:t xml:space="preserve">локальными нормативными актами в пределах фонда оплаты труда работников учреждения, формируемого за счет бюджетных средств и средств, поступающих от приносящей доход деятельности учреждения. </w:t>
      </w:r>
    </w:p>
    <w:p w:rsidR="000E5856" w:rsidRDefault="009E1E46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об установлении выплат стимулирующего характера принимается директором МБУ ДО «ГДШИ» с учетом рекомендаций комиссии по распределению и назначению стимулирующих выплат.</w:t>
      </w:r>
    </w:p>
    <w:p w:rsidR="0015104D" w:rsidRDefault="0015104D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оформление протоколов комиссии по стимулированию указывают поименно </w:t>
      </w:r>
      <w:r w:rsidR="004C54E5">
        <w:rPr>
          <w:sz w:val="28"/>
          <w:szCs w:val="28"/>
        </w:rPr>
        <w:t>присутствующие</w:t>
      </w:r>
      <w:r>
        <w:rPr>
          <w:sz w:val="28"/>
          <w:szCs w:val="28"/>
        </w:rPr>
        <w:t xml:space="preserve"> член</w:t>
      </w:r>
      <w:r w:rsidR="004C54E5">
        <w:rPr>
          <w:sz w:val="28"/>
          <w:szCs w:val="28"/>
        </w:rPr>
        <w:t>ы</w:t>
      </w:r>
      <w:r>
        <w:rPr>
          <w:sz w:val="28"/>
          <w:szCs w:val="28"/>
        </w:rPr>
        <w:t xml:space="preserve"> комиссии, </w:t>
      </w:r>
      <w:r w:rsidR="00097347">
        <w:rPr>
          <w:sz w:val="28"/>
          <w:szCs w:val="28"/>
        </w:rPr>
        <w:t xml:space="preserve">с наименованием их </w:t>
      </w:r>
      <w:r>
        <w:rPr>
          <w:sz w:val="28"/>
          <w:szCs w:val="28"/>
        </w:rPr>
        <w:t xml:space="preserve">должность, </w:t>
      </w:r>
      <w:r w:rsidR="000219F3">
        <w:rPr>
          <w:sz w:val="28"/>
          <w:szCs w:val="28"/>
        </w:rPr>
        <w:t>с указанием общего размера выплаты в процентах</w:t>
      </w:r>
      <w:r w:rsidR="004C54E5">
        <w:rPr>
          <w:sz w:val="28"/>
          <w:szCs w:val="28"/>
        </w:rPr>
        <w:t>.</w:t>
      </w:r>
      <w:r w:rsidR="000219F3">
        <w:rPr>
          <w:sz w:val="28"/>
          <w:szCs w:val="28"/>
        </w:rPr>
        <w:t xml:space="preserve"> Не указывается, по каким критериям и показателям проведено распределение стимулирующей части фонда оплаты труда.</w:t>
      </w:r>
      <w:r w:rsidR="004C54E5">
        <w:rPr>
          <w:sz w:val="28"/>
          <w:szCs w:val="28"/>
        </w:rPr>
        <w:t xml:space="preserve"> Протоколы ведутся формально, в разделе «Комиссия приняла решение» указывается обобщенная информация директора МБУ ДО «ГДШИ» о выплате стимулирующих выплат за качество, интенсивность и высокие результаты выполняемой работы.</w:t>
      </w:r>
    </w:p>
    <w:p w:rsidR="000219F3" w:rsidRDefault="000219F3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видов доплат, определенных перечнем критериев и показателей качества и результативности профессиональной деятельности работников МБУ ДО «ГДШИ», установлены следующие нарушения:</w:t>
      </w:r>
    </w:p>
    <w:p w:rsidR="000219F3" w:rsidRDefault="000219F3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критерии оценки качества работников, недостаточно детализированы;</w:t>
      </w:r>
    </w:p>
    <w:p w:rsidR="000219F3" w:rsidRDefault="000219F3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большей части критериев размер доп</w:t>
      </w:r>
      <w:r w:rsidR="000836B9">
        <w:rPr>
          <w:sz w:val="28"/>
          <w:szCs w:val="28"/>
        </w:rPr>
        <w:t>лат определен в диапазоне: от 5</w:t>
      </w:r>
      <w:r>
        <w:rPr>
          <w:sz w:val="28"/>
          <w:szCs w:val="28"/>
        </w:rPr>
        <w:t xml:space="preserve">% до </w:t>
      </w:r>
      <w:r w:rsidR="000836B9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0836B9">
        <w:rPr>
          <w:sz w:val="28"/>
          <w:szCs w:val="28"/>
        </w:rPr>
        <w:t>%, от 5</w:t>
      </w:r>
      <w:r>
        <w:rPr>
          <w:sz w:val="28"/>
          <w:szCs w:val="28"/>
        </w:rPr>
        <w:t xml:space="preserve">% до </w:t>
      </w:r>
      <w:r w:rsidR="000836B9">
        <w:rPr>
          <w:sz w:val="28"/>
          <w:szCs w:val="28"/>
        </w:rPr>
        <w:t>1</w:t>
      </w:r>
      <w:r>
        <w:rPr>
          <w:sz w:val="28"/>
          <w:szCs w:val="28"/>
        </w:rPr>
        <w:t xml:space="preserve">0%, от 5%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20% и т.д.</w:t>
      </w:r>
    </w:p>
    <w:p w:rsidR="000219F3" w:rsidRDefault="00767C6E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например целевые показатели для стимулирующих выплат педагогическому составу МБУ ДО «ГДШИ» приложение 1, Положения «Об отраслевой системе оплаты труда работников МБУ ДО «ГДШИ»»:</w:t>
      </w:r>
    </w:p>
    <w:p w:rsidR="00767C6E" w:rsidRDefault="00767C6E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Успешное участие в профессиональном конкурсе педагогического мастерства различного уровня, подтвержденное решением жюри:</w:t>
      </w:r>
      <w:r w:rsidR="000836B9">
        <w:rPr>
          <w:sz w:val="28"/>
          <w:szCs w:val="28"/>
        </w:rPr>
        <w:t xml:space="preserve"> а) Муниципальный уровень; б) Зональный уровень; в) Краевой; г) региональный от 05-20%;</w:t>
      </w:r>
    </w:p>
    <w:p w:rsidR="000836B9" w:rsidRDefault="000836B9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Высокое качество педагогической работы, подтвержденной дипломами «За лучшую методическую работу», «За подготовку Лауреата 1,2,3 степени», «Лучший концертмейстер», «Лучший дирижер» и другие в конкурсах учащихся различного уровня: а) Зональный уровень, б) Краевой уровень, в) Региональный уровень, г) Международный уровень от 5-15%;</w:t>
      </w:r>
    </w:p>
    <w:p w:rsidR="000836B9" w:rsidRDefault="000836B9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семинарах, курсах повышения квалификации с тематическим выступлением, проведение мастер-классов на ЗМО от 5-10%.</w:t>
      </w:r>
    </w:p>
    <w:p w:rsidR="00790387" w:rsidRDefault="002815BF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</w:t>
      </w:r>
      <w:r w:rsidR="00C542E6">
        <w:rPr>
          <w:sz w:val="28"/>
          <w:szCs w:val="28"/>
        </w:rPr>
        <w:t>же</w:t>
      </w:r>
      <w:r>
        <w:rPr>
          <w:sz w:val="28"/>
          <w:szCs w:val="28"/>
        </w:rPr>
        <w:t xml:space="preserve"> в ходе проверки выплат стимулирующего характера установлено необоснованное начисление за высокие результаты выполняемой работы. Согласно штатному расписанию нет выплат стимулирующего характера</w:t>
      </w:r>
      <w:r w:rsidR="00F242FF">
        <w:rPr>
          <w:sz w:val="28"/>
          <w:szCs w:val="28"/>
        </w:rPr>
        <w:t xml:space="preserve"> (копия прилагается, приложение 1,2)</w:t>
      </w:r>
      <w:r>
        <w:rPr>
          <w:sz w:val="28"/>
          <w:szCs w:val="28"/>
        </w:rPr>
        <w:t>.</w:t>
      </w:r>
    </w:p>
    <w:p w:rsidR="00C542E6" w:rsidRDefault="000836B9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C542E6">
        <w:rPr>
          <w:sz w:val="28"/>
          <w:szCs w:val="28"/>
        </w:rPr>
        <w:t xml:space="preserve"> период работы с сентября по декабрь 2017г. установлена переплата</w:t>
      </w:r>
      <w:r w:rsidR="00B7104A">
        <w:rPr>
          <w:sz w:val="28"/>
          <w:szCs w:val="28"/>
        </w:rPr>
        <w:t xml:space="preserve"> у</w:t>
      </w:r>
      <w:r w:rsidR="00C542E6">
        <w:rPr>
          <w:sz w:val="28"/>
          <w:szCs w:val="28"/>
        </w:rPr>
        <w:t xml:space="preserve"> следующих работников: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-Афанасьева О.В. с сентября по декабрь начислено -  5846,16</w:t>
      </w:r>
      <w:r w:rsidR="00DA4633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Гаврилко В.В.</w:t>
      </w:r>
      <w:r>
        <w:rPr>
          <w:sz w:val="28"/>
          <w:szCs w:val="28"/>
        </w:rPr>
        <w:tab/>
        <w:t>с сентября по декабрь начислено – 5578,68</w:t>
      </w:r>
      <w:r w:rsidR="00DA4633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Гуцалов</w:t>
      </w:r>
      <w:proofErr w:type="spellEnd"/>
      <w:r>
        <w:rPr>
          <w:sz w:val="28"/>
          <w:szCs w:val="28"/>
        </w:rPr>
        <w:t xml:space="preserve"> В.К. с сентября по декабрь начислено – 5578,68</w:t>
      </w:r>
      <w:r w:rsidR="00DA4633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Иванова Л.В. с сентября по декабрь начислено – 5846,16</w:t>
      </w:r>
      <w:r w:rsidR="00DA4633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Русакова</w:t>
      </w:r>
      <w:proofErr w:type="spellEnd"/>
      <w:r>
        <w:rPr>
          <w:sz w:val="28"/>
          <w:szCs w:val="28"/>
        </w:rPr>
        <w:t xml:space="preserve"> О.В. с сентября по декабрь начислено – 5437,86</w:t>
      </w:r>
      <w:r w:rsidR="00DA4633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Сакун</w:t>
      </w:r>
      <w:proofErr w:type="spellEnd"/>
      <w:r>
        <w:rPr>
          <w:sz w:val="28"/>
          <w:szCs w:val="28"/>
        </w:rPr>
        <w:t xml:space="preserve"> Л.В. с сентября по декабрь начислено – 12215,85</w:t>
      </w:r>
      <w:r w:rsidR="00DA4633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Черапкин</w:t>
      </w:r>
      <w:proofErr w:type="spellEnd"/>
      <w:r>
        <w:rPr>
          <w:sz w:val="28"/>
          <w:szCs w:val="28"/>
        </w:rPr>
        <w:t xml:space="preserve"> П.П. с сентября по декабрь начислено – 5846,16</w:t>
      </w:r>
      <w:r w:rsidR="00DA4633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Долгова М.Ф. с сентября по декабрь начислено – 5309,01</w:t>
      </w:r>
      <w:r w:rsidR="00DA4633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Гончарова Е.Г. с сентября по декабрь начислено – 651,16</w:t>
      </w:r>
      <w:r w:rsidR="00DA4633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Шарова</w:t>
      </w:r>
      <w:proofErr w:type="spellEnd"/>
      <w:r>
        <w:rPr>
          <w:sz w:val="28"/>
          <w:szCs w:val="28"/>
        </w:rPr>
        <w:t xml:space="preserve"> М.В. с сентября по декабрь начислено – 5039,34</w:t>
      </w:r>
      <w:r w:rsidR="00DA4633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сумма переплаты по сотрудникам за проверяемый период составила </w:t>
      </w:r>
      <w:r w:rsidR="00DA4633" w:rsidRPr="00DA4633">
        <w:rPr>
          <w:b/>
          <w:sz w:val="28"/>
          <w:szCs w:val="28"/>
        </w:rPr>
        <w:t>57349,06 руб</w:t>
      </w:r>
      <w:r w:rsidR="00DA4633">
        <w:rPr>
          <w:sz w:val="28"/>
          <w:szCs w:val="28"/>
        </w:rPr>
        <w:t>.</w:t>
      </w:r>
      <w:r w:rsidR="00832D45">
        <w:rPr>
          <w:sz w:val="28"/>
          <w:szCs w:val="28"/>
        </w:rPr>
        <w:t>,</w:t>
      </w:r>
      <w:r w:rsidR="00832D45" w:rsidRPr="00832D45">
        <w:rPr>
          <w:sz w:val="28"/>
          <w:szCs w:val="28"/>
        </w:rPr>
        <w:t xml:space="preserve"> </w:t>
      </w:r>
      <w:r w:rsidR="00832D45">
        <w:rPr>
          <w:sz w:val="28"/>
          <w:szCs w:val="28"/>
        </w:rPr>
        <w:t>что указывает на нарушение ст. 306.4 БК РФ «Нецелевое использование бюджетных средств».</w:t>
      </w:r>
    </w:p>
    <w:p w:rsidR="004A5F8A" w:rsidRPr="004A5F8A" w:rsidRDefault="004A5F8A" w:rsidP="004A5F8A">
      <w:pPr>
        <w:ind w:firstLine="708"/>
        <w:jc w:val="both"/>
        <w:rPr>
          <w:sz w:val="28"/>
          <w:szCs w:val="28"/>
        </w:rPr>
      </w:pPr>
      <w:r w:rsidRPr="004A5F8A">
        <w:rPr>
          <w:sz w:val="28"/>
          <w:szCs w:val="28"/>
        </w:rPr>
        <w:t xml:space="preserve">В ходе проверки был сделан запрос </w:t>
      </w:r>
      <w:r w:rsidR="001164DB" w:rsidRPr="000B67CA">
        <w:rPr>
          <w:sz w:val="28"/>
          <w:szCs w:val="28"/>
        </w:rPr>
        <w:t>№</w:t>
      </w:r>
      <w:r w:rsidR="000B67CA" w:rsidRPr="000B67CA">
        <w:rPr>
          <w:sz w:val="28"/>
          <w:szCs w:val="28"/>
        </w:rPr>
        <w:t xml:space="preserve"> 86 от 27.03.2018г. </w:t>
      </w:r>
      <w:r w:rsidRPr="004A5F8A">
        <w:rPr>
          <w:sz w:val="28"/>
          <w:szCs w:val="28"/>
        </w:rPr>
        <w:t>(запрос прилагается,</w:t>
      </w:r>
      <w:r w:rsidRPr="004A5F8A">
        <w:rPr>
          <w:color w:val="FF0000"/>
          <w:sz w:val="28"/>
          <w:szCs w:val="28"/>
        </w:rPr>
        <w:t xml:space="preserve"> </w:t>
      </w:r>
      <w:r w:rsidR="00832D45" w:rsidRPr="00356F87">
        <w:rPr>
          <w:sz w:val="28"/>
          <w:szCs w:val="28"/>
        </w:rPr>
        <w:t>приложение 3</w:t>
      </w:r>
      <w:r w:rsidRPr="00356F87">
        <w:rPr>
          <w:sz w:val="28"/>
          <w:szCs w:val="28"/>
        </w:rPr>
        <w:t>)</w:t>
      </w:r>
      <w:r w:rsidRPr="004A5F8A">
        <w:rPr>
          <w:color w:val="FF0000"/>
          <w:sz w:val="28"/>
          <w:szCs w:val="28"/>
        </w:rPr>
        <w:t xml:space="preserve"> </w:t>
      </w:r>
      <w:r w:rsidRPr="004A5F8A">
        <w:rPr>
          <w:sz w:val="28"/>
          <w:szCs w:val="28"/>
        </w:rPr>
        <w:t>в</w:t>
      </w:r>
      <w:r w:rsidRPr="004A5F8A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бюджетное учреждение дополнительного образования «Кировская детская школа искусств», далее МБУ ДО «КДШИ</w:t>
      </w:r>
      <w:r w:rsidRPr="004A5F8A">
        <w:rPr>
          <w:sz w:val="28"/>
          <w:szCs w:val="28"/>
        </w:rPr>
        <w:t>», о предоставлении сведений работают или работали сотрудники Иванова Лариса Витал</w:t>
      </w:r>
      <w:r>
        <w:rPr>
          <w:sz w:val="28"/>
          <w:szCs w:val="28"/>
        </w:rPr>
        <w:t xml:space="preserve">ьевна, </w:t>
      </w:r>
      <w:proofErr w:type="spellStart"/>
      <w:r w:rsidRPr="004A5F8A">
        <w:rPr>
          <w:sz w:val="28"/>
          <w:szCs w:val="28"/>
        </w:rPr>
        <w:t>Черапкин</w:t>
      </w:r>
      <w:proofErr w:type="spellEnd"/>
      <w:r w:rsidRPr="004A5F8A">
        <w:rPr>
          <w:sz w:val="28"/>
          <w:szCs w:val="28"/>
        </w:rPr>
        <w:t xml:space="preserve"> Петр Петрович</w:t>
      </w:r>
      <w:r w:rsidR="004814D2">
        <w:rPr>
          <w:sz w:val="28"/>
          <w:szCs w:val="28"/>
        </w:rPr>
        <w:t xml:space="preserve">, </w:t>
      </w:r>
      <w:proofErr w:type="spellStart"/>
      <w:r w:rsidR="004814D2">
        <w:rPr>
          <w:sz w:val="28"/>
          <w:szCs w:val="28"/>
        </w:rPr>
        <w:t>Бастракова</w:t>
      </w:r>
      <w:proofErr w:type="spellEnd"/>
      <w:r w:rsidR="004814D2">
        <w:rPr>
          <w:sz w:val="28"/>
          <w:szCs w:val="28"/>
        </w:rPr>
        <w:t xml:space="preserve"> Светлана Николаевна</w:t>
      </w:r>
      <w:r w:rsidRPr="004A5F8A">
        <w:rPr>
          <w:sz w:val="28"/>
          <w:szCs w:val="28"/>
        </w:rPr>
        <w:t xml:space="preserve"> из ответа на запрос следует:   </w:t>
      </w:r>
    </w:p>
    <w:p w:rsidR="004A5F8A" w:rsidRPr="00356F87" w:rsidRDefault="004A5F8A" w:rsidP="004A5F8A">
      <w:pPr>
        <w:ind w:firstLine="708"/>
        <w:jc w:val="both"/>
        <w:rPr>
          <w:sz w:val="28"/>
          <w:szCs w:val="28"/>
        </w:rPr>
      </w:pPr>
      <w:r w:rsidRPr="00356F87">
        <w:rPr>
          <w:sz w:val="28"/>
          <w:szCs w:val="28"/>
        </w:rPr>
        <w:t xml:space="preserve">- Иванова Л.В. работает преподавателем в МБУ ДО «ГДШИ» имея </w:t>
      </w:r>
      <w:r w:rsidR="0077110A" w:rsidRPr="00356F87">
        <w:rPr>
          <w:sz w:val="28"/>
          <w:szCs w:val="28"/>
        </w:rPr>
        <w:t>1,5 ставки – 27</w:t>
      </w:r>
      <w:r w:rsidRPr="00356F87">
        <w:rPr>
          <w:sz w:val="28"/>
          <w:szCs w:val="28"/>
        </w:rPr>
        <w:t xml:space="preserve"> часов в неделю и преподавателем МБУ ДО «КДШИ» (</w:t>
      </w:r>
      <w:r w:rsidR="00356F87" w:rsidRPr="00356F87">
        <w:rPr>
          <w:sz w:val="28"/>
          <w:szCs w:val="28"/>
        </w:rPr>
        <w:t>с 20.04.2017г. по 23.06.2017г.</w:t>
      </w:r>
      <w:r w:rsidRPr="00356F87">
        <w:rPr>
          <w:sz w:val="28"/>
          <w:szCs w:val="28"/>
        </w:rPr>
        <w:t xml:space="preserve">) имея </w:t>
      </w:r>
      <w:r w:rsidR="00356F87" w:rsidRPr="00356F87">
        <w:rPr>
          <w:sz w:val="28"/>
          <w:szCs w:val="28"/>
        </w:rPr>
        <w:t>1,0 ставки;</w:t>
      </w:r>
    </w:p>
    <w:p w:rsidR="004A5F8A" w:rsidRPr="00356F87" w:rsidRDefault="004A5F8A" w:rsidP="004A5F8A">
      <w:pPr>
        <w:ind w:firstLine="708"/>
        <w:jc w:val="both"/>
        <w:rPr>
          <w:sz w:val="28"/>
          <w:szCs w:val="28"/>
        </w:rPr>
      </w:pPr>
      <w:r w:rsidRPr="00356F87">
        <w:rPr>
          <w:sz w:val="28"/>
          <w:szCs w:val="28"/>
        </w:rPr>
        <w:t xml:space="preserve">- </w:t>
      </w:r>
      <w:proofErr w:type="spellStart"/>
      <w:r w:rsidR="00276CC0" w:rsidRPr="00356F87">
        <w:rPr>
          <w:sz w:val="28"/>
          <w:szCs w:val="28"/>
        </w:rPr>
        <w:t>Бастракова</w:t>
      </w:r>
      <w:proofErr w:type="spellEnd"/>
      <w:r w:rsidR="00276CC0" w:rsidRPr="00356F87">
        <w:rPr>
          <w:sz w:val="28"/>
          <w:szCs w:val="28"/>
        </w:rPr>
        <w:t xml:space="preserve"> Светлана Николаевна</w:t>
      </w:r>
      <w:r w:rsidRPr="00356F87">
        <w:rPr>
          <w:sz w:val="28"/>
          <w:szCs w:val="28"/>
        </w:rPr>
        <w:t xml:space="preserve"> работает в </w:t>
      </w:r>
      <w:r w:rsidR="00276CC0" w:rsidRPr="00356F87">
        <w:rPr>
          <w:sz w:val="28"/>
          <w:szCs w:val="28"/>
        </w:rPr>
        <w:t xml:space="preserve">МБУ ДО «ГДШИ» </w:t>
      </w:r>
      <w:r w:rsidRPr="00356F87">
        <w:rPr>
          <w:sz w:val="28"/>
          <w:szCs w:val="28"/>
        </w:rPr>
        <w:t xml:space="preserve"> </w:t>
      </w:r>
      <w:r w:rsidR="00276CC0" w:rsidRPr="00356F87">
        <w:rPr>
          <w:sz w:val="28"/>
          <w:szCs w:val="28"/>
        </w:rPr>
        <w:t>преподавателем</w:t>
      </w:r>
      <w:r w:rsidRPr="00356F87">
        <w:rPr>
          <w:sz w:val="28"/>
          <w:szCs w:val="28"/>
        </w:rPr>
        <w:t xml:space="preserve"> имея </w:t>
      </w:r>
      <w:r w:rsidR="00276CC0" w:rsidRPr="00356F87">
        <w:rPr>
          <w:sz w:val="28"/>
          <w:szCs w:val="28"/>
        </w:rPr>
        <w:t>2,22</w:t>
      </w:r>
      <w:r w:rsidRPr="00356F87">
        <w:rPr>
          <w:sz w:val="28"/>
          <w:szCs w:val="28"/>
        </w:rPr>
        <w:t xml:space="preserve"> ставки – </w:t>
      </w:r>
      <w:r w:rsidR="00276CC0" w:rsidRPr="00356F87">
        <w:rPr>
          <w:sz w:val="28"/>
          <w:szCs w:val="28"/>
        </w:rPr>
        <w:t>40</w:t>
      </w:r>
      <w:r w:rsidRPr="00356F87">
        <w:rPr>
          <w:sz w:val="28"/>
          <w:szCs w:val="28"/>
        </w:rPr>
        <w:t xml:space="preserve"> часов</w:t>
      </w:r>
      <w:r w:rsidR="001164DB" w:rsidRPr="00356F87">
        <w:rPr>
          <w:sz w:val="28"/>
          <w:szCs w:val="28"/>
        </w:rPr>
        <w:t xml:space="preserve"> (весь 2016г. и до июня 2017г. включительно)</w:t>
      </w:r>
      <w:r w:rsidRPr="00356F87">
        <w:rPr>
          <w:sz w:val="28"/>
          <w:szCs w:val="28"/>
        </w:rPr>
        <w:t xml:space="preserve"> в неделю и преподавателем МБУ</w:t>
      </w:r>
      <w:r w:rsidR="009E76BD" w:rsidRPr="00356F87">
        <w:rPr>
          <w:sz w:val="28"/>
          <w:szCs w:val="28"/>
        </w:rPr>
        <w:t xml:space="preserve"> ДО «КДШИ» имея 2,22 ставки – 42 часа</w:t>
      </w:r>
      <w:r w:rsidR="00356F87" w:rsidRPr="00356F87">
        <w:rPr>
          <w:sz w:val="28"/>
          <w:szCs w:val="28"/>
        </w:rPr>
        <w:t xml:space="preserve"> в неделю;</w:t>
      </w:r>
    </w:p>
    <w:p w:rsidR="00276CC0" w:rsidRPr="00356F87" w:rsidRDefault="00276CC0" w:rsidP="00276CC0">
      <w:pPr>
        <w:ind w:firstLine="708"/>
        <w:jc w:val="both"/>
        <w:rPr>
          <w:sz w:val="28"/>
          <w:szCs w:val="28"/>
        </w:rPr>
      </w:pPr>
      <w:r w:rsidRPr="00356F87">
        <w:rPr>
          <w:sz w:val="28"/>
          <w:szCs w:val="28"/>
        </w:rPr>
        <w:t xml:space="preserve">- </w:t>
      </w:r>
      <w:proofErr w:type="spellStart"/>
      <w:r w:rsidRPr="00356F87">
        <w:rPr>
          <w:sz w:val="28"/>
          <w:szCs w:val="28"/>
        </w:rPr>
        <w:t>Черапкин</w:t>
      </w:r>
      <w:proofErr w:type="spellEnd"/>
      <w:r w:rsidRPr="00356F87">
        <w:rPr>
          <w:sz w:val="28"/>
          <w:szCs w:val="28"/>
        </w:rPr>
        <w:t xml:space="preserve"> Пётр Петрович работает в МБУ ДО «ГДШИ»  преподавателем имея </w:t>
      </w:r>
      <w:r w:rsidR="001164DB" w:rsidRPr="00356F87">
        <w:rPr>
          <w:sz w:val="28"/>
          <w:szCs w:val="28"/>
        </w:rPr>
        <w:t>1,5</w:t>
      </w:r>
      <w:r w:rsidRPr="00356F87">
        <w:rPr>
          <w:sz w:val="28"/>
          <w:szCs w:val="28"/>
        </w:rPr>
        <w:t xml:space="preserve"> ставки – </w:t>
      </w:r>
      <w:r w:rsidR="001164DB" w:rsidRPr="00356F87">
        <w:rPr>
          <w:sz w:val="28"/>
          <w:szCs w:val="28"/>
        </w:rPr>
        <w:t>27</w:t>
      </w:r>
      <w:r w:rsidRPr="00356F87">
        <w:rPr>
          <w:sz w:val="28"/>
          <w:szCs w:val="28"/>
        </w:rPr>
        <w:t xml:space="preserve"> часов в неделю и преподавателем МБУ ДО «КДШИ» (весь 2016г. и до июн</w:t>
      </w:r>
      <w:r w:rsidR="00356F87" w:rsidRPr="00356F87">
        <w:rPr>
          <w:sz w:val="28"/>
          <w:szCs w:val="28"/>
        </w:rPr>
        <w:t>я 2017г. включительно) имея 1,0 ставки</w:t>
      </w:r>
      <w:r w:rsidRPr="00356F87">
        <w:rPr>
          <w:sz w:val="28"/>
          <w:szCs w:val="28"/>
        </w:rPr>
        <w:t>.</w:t>
      </w:r>
    </w:p>
    <w:p w:rsidR="00C542E6" w:rsidRDefault="004A5F8A" w:rsidP="009F17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DA4633">
        <w:rPr>
          <w:sz w:val="28"/>
          <w:szCs w:val="28"/>
        </w:rPr>
        <w:t xml:space="preserve">акже установлено, </w:t>
      </w:r>
      <w:r w:rsidR="00DA4633" w:rsidRPr="00DA4633">
        <w:rPr>
          <w:i/>
          <w:sz w:val="28"/>
          <w:szCs w:val="28"/>
          <w:u w:val="single"/>
        </w:rPr>
        <w:t>в нарушении ч. 4 ст.91 Трудового кодекса РФ не ведутся табеля учета рабочего времени педагогов</w:t>
      </w:r>
      <w:r w:rsidR="00DA4633">
        <w:rPr>
          <w:sz w:val="28"/>
          <w:szCs w:val="28"/>
        </w:rPr>
        <w:t xml:space="preserve">. Учреждением ведется </w:t>
      </w:r>
      <w:r w:rsidR="007221BF">
        <w:rPr>
          <w:sz w:val="28"/>
          <w:szCs w:val="28"/>
        </w:rPr>
        <w:t>ежемесячный табель учета рабочего времени в часах, где указывается недельная нагрузка по тарификации.</w:t>
      </w:r>
    </w:p>
    <w:p w:rsidR="00C542E6" w:rsidRDefault="00C542E6" w:rsidP="009F1761">
      <w:pPr>
        <w:ind w:firstLine="708"/>
        <w:jc w:val="both"/>
        <w:rPr>
          <w:sz w:val="28"/>
          <w:szCs w:val="28"/>
        </w:rPr>
      </w:pPr>
    </w:p>
    <w:p w:rsidR="00767C6E" w:rsidRDefault="00767C6E" w:rsidP="009F1761">
      <w:pPr>
        <w:ind w:firstLine="708"/>
        <w:jc w:val="both"/>
        <w:rPr>
          <w:sz w:val="28"/>
          <w:szCs w:val="28"/>
        </w:rPr>
      </w:pPr>
    </w:p>
    <w:p w:rsidR="006403A9" w:rsidRDefault="00F251ED" w:rsidP="00CF6AE1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:rsidR="00B7104A" w:rsidRDefault="00B7104A" w:rsidP="00CF6AE1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B7104A" w:rsidRDefault="00B7104A" w:rsidP="00B7104A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7104A">
        <w:rPr>
          <w:sz w:val="28"/>
          <w:szCs w:val="28"/>
        </w:rPr>
        <w:t xml:space="preserve">В штатном расписании на 2017г. </w:t>
      </w:r>
      <w:proofErr w:type="gramStart"/>
      <w:r w:rsidRPr="00B7104A">
        <w:rPr>
          <w:sz w:val="28"/>
          <w:szCs w:val="28"/>
        </w:rPr>
        <w:t>стимулирующего</w:t>
      </w:r>
      <w:proofErr w:type="gramEnd"/>
      <w:r w:rsidRPr="00B7104A">
        <w:rPr>
          <w:sz w:val="28"/>
          <w:szCs w:val="28"/>
        </w:rPr>
        <w:t xml:space="preserve"> выплаты 0%.</w:t>
      </w:r>
    </w:p>
    <w:p w:rsidR="00AD75DD" w:rsidRPr="002516BC" w:rsidRDefault="00B7104A" w:rsidP="0065793E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2516BC">
        <w:rPr>
          <w:sz w:val="28"/>
          <w:szCs w:val="28"/>
        </w:rPr>
        <w:t>Показатели критериев оценки качества труда работников, определенные Пер</w:t>
      </w:r>
      <w:r w:rsidR="002516BC" w:rsidRPr="002516BC">
        <w:rPr>
          <w:sz w:val="28"/>
          <w:szCs w:val="28"/>
        </w:rPr>
        <w:t>е</w:t>
      </w:r>
      <w:r w:rsidRPr="002516BC">
        <w:rPr>
          <w:sz w:val="28"/>
          <w:szCs w:val="28"/>
        </w:rPr>
        <w:t xml:space="preserve">чнем критериев </w:t>
      </w:r>
      <w:r w:rsidR="002516BC" w:rsidRPr="002516BC">
        <w:rPr>
          <w:sz w:val="28"/>
          <w:szCs w:val="28"/>
        </w:rPr>
        <w:t>и</w:t>
      </w:r>
      <w:r w:rsidRPr="002516BC">
        <w:rPr>
          <w:sz w:val="28"/>
          <w:szCs w:val="28"/>
        </w:rPr>
        <w:t xml:space="preserve"> показателей каче</w:t>
      </w:r>
      <w:r w:rsidR="002516BC" w:rsidRPr="002516BC">
        <w:rPr>
          <w:sz w:val="28"/>
          <w:szCs w:val="28"/>
        </w:rPr>
        <w:t>с</w:t>
      </w:r>
      <w:r w:rsidRPr="002516BC">
        <w:rPr>
          <w:sz w:val="28"/>
          <w:szCs w:val="28"/>
        </w:rPr>
        <w:t>т</w:t>
      </w:r>
      <w:r w:rsidR="002516BC" w:rsidRPr="002516BC">
        <w:rPr>
          <w:sz w:val="28"/>
          <w:szCs w:val="28"/>
        </w:rPr>
        <w:t>ва и резу</w:t>
      </w:r>
      <w:r w:rsidRPr="002516BC">
        <w:rPr>
          <w:sz w:val="28"/>
          <w:szCs w:val="28"/>
        </w:rPr>
        <w:t>льтативности</w:t>
      </w:r>
      <w:r w:rsidR="002516BC" w:rsidRPr="002516BC">
        <w:rPr>
          <w:sz w:val="28"/>
          <w:szCs w:val="28"/>
        </w:rPr>
        <w:t xml:space="preserve"> деятельности работников МБУ ДО «ГДШИ» не достаточно детализированы, что не позволяет объективно распределять стимулирующий фонд оплаты учреждения. </w:t>
      </w:r>
    </w:p>
    <w:p w:rsidR="002516BC" w:rsidRDefault="002516BC" w:rsidP="00356F87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356F87">
        <w:rPr>
          <w:sz w:val="28"/>
          <w:szCs w:val="28"/>
        </w:rPr>
        <w:t xml:space="preserve">Установлено необоснованное начисление стимулирующей выплаты </w:t>
      </w:r>
      <w:r w:rsidR="00356F87" w:rsidRPr="00356F87">
        <w:rPr>
          <w:sz w:val="28"/>
          <w:szCs w:val="28"/>
        </w:rPr>
        <w:t xml:space="preserve">   </w:t>
      </w:r>
      <w:r w:rsidRPr="00356F87">
        <w:rPr>
          <w:sz w:val="28"/>
          <w:szCs w:val="28"/>
        </w:rPr>
        <w:t>за высокие показатели в работе.</w:t>
      </w:r>
      <w:r w:rsidR="002A44F2" w:rsidRPr="00356F87">
        <w:rPr>
          <w:sz w:val="28"/>
          <w:szCs w:val="28"/>
        </w:rPr>
        <w:t xml:space="preserve"> Общая сумма переплаты за проверяемый период составила </w:t>
      </w:r>
      <w:r w:rsidR="002A44F2" w:rsidRPr="00356F87">
        <w:rPr>
          <w:b/>
          <w:sz w:val="28"/>
          <w:szCs w:val="28"/>
        </w:rPr>
        <w:t>57349,06 руб</w:t>
      </w:r>
      <w:r w:rsidR="002A44F2" w:rsidRPr="00356F87">
        <w:rPr>
          <w:sz w:val="28"/>
          <w:szCs w:val="28"/>
        </w:rPr>
        <w:t>.</w:t>
      </w:r>
      <w:r w:rsidR="00356F87" w:rsidRPr="00356F87">
        <w:rPr>
          <w:sz w:val="28"/>
          <w:szCs w:val="28"/>
        </w:rPr>
        <w:t xml:space="preserve">, </w:t>
      </w:r>
      <w:r w:rsidR="00356F87" w:rsidRPr="00356F87">
        <w:rPr>
          <w:sz w:val="28"/>
          <w:szCs w:val="28"/>
        </w:rPr>
        <w:t>что указывает на нарушение ст. 306.4 БК РФ «Нецелевое использование бюджетных средств».</w:t>
      </w:r>
    </w:p>
    <w:p w:rsidR="007E72A5" w:rsidRPr="007E72A5" w:rsidRDefault="007E72A5" w:rsidP="007E72A5">
      <w:pPr>
        <w:pStyle w:val="a5"/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7E72A5">
        <w:rPr>
          <w:color w:val="000000" w:themeColor="text1"/>
          <w:sz w:val="28"/>
          <w:szCs w:val="28"/>
        </w:rPr>
        <w:lastRenderedPageBreak/>
        <w:t>Иванова Л.В.</w:t>
      </w:r>
      <w:r>
        <w:rPr>
          <w:color w:val="000000" w:themeColor="text1"/>
          <w:sz w:val="28"/>
          <w:szCs w:val="28"/>
        </w:rPr>
        <w:t>,</w:t>
      </w:r>
      <w:r w:rsidRPr="007E72A5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Черапкин</w:t>
      </w:r>
      <w:proofErr w:type="spellEnd"/>
      <w:r>
        <w:rPr>
          <w:color w:val="000000" w:themeColor="text1"/>
          <w:sz w:val="28"/>
          <w:szCs w:val="28"/>
        </w:rPr>
        <w:t xml:space="preserve"> П.П</w:t>
      </w:r>
      <w:r w:rsidRPr="007E72A5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и </w:t>
      </w:r>
      <w:proofErr w:type="spellStart"/>
      <w:r>
        <w:rPr>
          <w:color w:val="000000" w:themeColor="text1"/>
          <w:sz w:val="28"/>
          <w:szCs w:val="28"/>
        </w:rPr>
        <w:t>Бастракова</w:t>
      </w:r>
      <w:proofErr w:type="spellEnd"/>
      <w:r>
        <w:rPr>
          <w:color w:val="000000" w:themeColor="text1"/>
          <w:sz w:val="28"/>
          <w:szCs w:val="28"/>
        </w:rPr>
        <w:t xml:space="preserve"> С.Н.</w:t>
      </w:r>
      <w:r w:rsidRPr="007E72A5">
        <w:rPr>
          <w:color w:val="000000" w:themeColor="text1"/>
          <w:sz w:val="28"/>
          <w:szCs w:val="28"/>
        </w:rPr>
        <w:t xml:space="preserve"> работали одновременно в двух учреждениях в разных населенных пунктах с количеством более 36 часов в неделю. Согласно ТК РФ ст.333 для педагогических работников устанавливается сокращенная продолжительность рабочего времени не более 36 часов в неделю.</w:t>
      </w:r>
    </w:p>
    <w:p w:rsidR="00356F87" w:rsidRPr="002A44F2" w:rsidRDefault="00356F87" w:rsidP="00356F87">
      <w:pPr>
        <w:pStyle w:val="a5"/>
        <w:autoSpaceDE w:val="0"/>
        <w:autoSpaceDN w:val="0"/>
        <w:adjustRightInd w:val="0"/>
        <w:ind w:left="1068"/>
        <w:jc w:val="both"/>
        <w:rPr>
          <w:color w:val="000000" w:themeColor="text1"/>
          <w:sz w:val="28"/>
          <w:szCs w:val="28"/>
        </w:rPr>
      </w:pPr>
    </w:p>
    <w:p w:rsidR="002A44F2" w:rsidRPr="002A44F2" w:rsidRDefault="002A44F2" w:rsidP="0065793E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 нарушение ч. 4 ст. 91 Трудового кодекса РФ не ведутся табеля учета рабочего времени педагогов.</w:t>
      </w:r>
    </w:p>
    <w:p w:rsidR="002A44F2" w:rsidRDefault="002A44F2" w:rsidP="002A44F2">
      <w:pPr>
        <w:pStyle w:val="a5"/>
        <w:autoSpaceDE w:val="0"/>
        <w:autoSpaceDN w:val="0"/>
        <w:adjustRightInd w:val="0"/>
        <w:ind w:left="1068"/>
        <w:jc w:val="both"/>
        <w:rPr>
          <w:sz w:val="28"/>
          <w:szCs w:val="28"/>
        </w:rPr>
      </w:pPr>
    </w:p>
    <w:p w:rsidR="000B67CA" w:rsidRDefault="002A44F2" w:rsidP="000B67CA">
      <w:pPr>
        <w:pStyle w:val="a5"/>
        <w:autoSpaceDE w:val="0"/>
        <w:autoSpaceDN w:val="0"/>
        <w:adjustRightInd w:val="0"/>
        <w:ind w:left="10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результатам проведенной проверки рекомендовано:</w:t>
      </w:r>
    </w:p>
    <w:p w:rsidR="000B67CA" w:rsidRDefault="000B67CA" w:rsidP="000B67CA">
      <w:pPr>
        <w:pStyle w:val="a5"/>
        <w:autoSpaceDE w:val="0"/>
        <w:autoSpaceDN w:val="0"/>
        <w:adjustRightInd w:val="0"/>
        <w:ind w:left="1068"/>
        <w:jc w:val="both"/>
        <w:rPr>
          <w:b/>
          <w:sz w:val="28"/>
          <w:szCs w:val="28"/>
        </w:rPr>
      </w:pPr>
    </w:p>
    <w:p w:rsidR="000B67CA" w:rsidRDefault="000B67CA" w:rsidP="000B67CA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Возместить переплату стимулирующего характера в общей сумме </w:t>
      </w:r>
      <w:r w:rsidRPr="00356F87">
        <w:rPr>
          <w:b/>
          <w:sz w:val="28"/>
          <w:szCs w:val="28"/>
        </w:rPr>
        <w:t>57349,06 руб.</w:t>
      </w:r>
    </w:p>
    <w:p w:rsidR="000B67CA" w:rsidRPr="000B67CA" w:rsidRDefault="000B67CA" w:rsidP="000B67CA">
      <w:pPr>
        <w:pStyle w:val="a5"/>
        <w:autoSpaceDE w:val="0"/>
        <w:autoSpaceDN w:val="0"/>
        <w:adjustRightInd w:val="0"/>
        <w:ind w:left="1428"/>
        <w:jc w:val="both"/>
        <w:rPr>
          <w:sz w:val="28"/>
          <w:szCs w:val="28"/>
        </w:rPr>
      </w:pPr>
    </w:p>
    <w:p w:rsidR="000B67CA" w:rsidRPr="00356F87" w:rsidRDefault="00B6381F" w:rsidP="00356F87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B67CA">
        <w:rPr>
          <w:color w:val="000000" w:themeColor="text1"/>
          <w:sz w:val="28"/>
          <w:szCs w:val="28"/>
        </w:rPr>
        <w:t>Оформлять и вести протоколы заседания комиссии по распределению и назначению стимулирующих выплат в соответствии требованиям ГОСТ – 6.30-2003.</w:t>
      </w:r>
    </w:p>
    <w:p w:rsidR="000B67CA" w:rsidRPr="000B67CA" w:rsidRDefault="000B67CA" w:rsidP="000B67CA">
      <w:pPr>
        <w:pStyle w:val="a5"/>
        <w:autoSpaceDE w:val="0"/>
        <w:autoSpaceDN w:val="0"/>
        <w:adjustRightInd w:val="0"/>
        <w:ind w:left="1428"/>
        <w:jc w:val="both"/>
        <w:rPr>
          <w:color w:val="000000" w:themeColor="text1"/>
          <w:sz w:val="28"/>
          <w:szCs w:val="28"/>
        </w:rPr>
      </w:pPr>
    </w:p>
    <w:p w:rsidR="00B6381F" w:rsidRDefault="00B6381F" w:rsidP="000B67CA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B67CA">
        <w:rPr>
          <w:color w:val="000000" w:themeColor="text1"/>
          <w:sz w:val="28"/>
          <w:szCs w:val="28"/>
        </w:rPr>
        <w:t>Вести табеля учета рабочего времени педагогов.</w:t>
      </w:r>
    </w:p>
    <w:p w:rsidR="000B67CA" w:rsidRPr="000B67CA" w:rsidRDefault="000B67CA" w:rsidP="000B67CA">
      <w:pPr>
        <w:pStyle w:val="a5"/>
        <w:autoSpaceDE w:val="0"/>
        <w:autoSpaceDN w:val="0"/>
        <w:adjustRightInd w:val="0"/>
        <w:ind w:left="1428"/>
        <w:jc w:val="both"/>
        <w:rPr>
          <w:color w:val="000000" w:themeColor="text1"/>
          <w:sz w:val="28"/>
          <w:szCs w:val="28"/>
        </w:rPr>
      </w:pPr>
    </w:p>
    <w:p w:rsidR="000B67CA" w:rsidRPr="002A44F2" w:rsidRDefault="000B67CA" w:rsidP="000B67CA">
      <w:pPr>
        <w:pStyle w:val="a5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Проанализировать материалы настоящего акта, принять меры по устранению отмеченных в них нарушений и недостатков, а также предоставить в Финансовое управление администрации Кировского муниципального района информацию о принятых </w:t>
      </w:r>
      <w:proofErr w:type="gramStart"/>
      <w:r>
        <w:rPr>
          <w:sz w:val="28"/>
          <w:szCs w:val="28"/>
        </w:rPr>
        <w:t>мерах</w:t>
      </w:r>
      <w:proofErr w:type="gramEnd"/>
      <w:r>
        <w:rPr>
          <w:sz w:val="28"/>
          <w:szCs w:val="28"/>
        </w:rPr>
        <w:t xml:space="preserve"> по устранению отмеченных в актах нарушениях и недостатках.</w:t>
      </w:r>
    </w:p>
    <w:p w:rsidR="00AD75DD" w:rsidRDefault="00AD75DD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 составлен </w:t>
      </w:r>
      <w:r w:rsidR="00356F87" w:rsidRPr="00356F87">
        <w:rPr>
          <w:sz w:val="28"/>
          <w:szCs w:val="28"/>
        </w:rPr>
        <w:t>17.04</w:t>
      </w:r>
      <w:r w:rsidRPr="00356F87">
        <w:rPr>
          <w:sz w:val="28"/>
          <w:szCs w:val="28"/>
        </w:rPr>
        <w:t>.2018г</w:t>
      </w:r>
      <w:r w:rsidR="003A5A84" w:rsidRPr="00356F87">
        <w:rPr>
          <w:sz w:val="28"/>
          <w:szCs w:val="28"/>
        </w:rPr>
        <w:t xml:space="preserve">. на </w:t>
      </w:r>
      <w:r w:rsidR="00F242FF" w:rsidRPr="00356F87">
        <w:rPr>
          <w:sz w:val="28"/>
          <w:szCs w:val="28"/>
        </w:rPr>
        <w:t>4</w:t>
      </w:r>
      <w:r w:rsidRPr="00356F87"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листах с приложениями на </w:t>
      </w:r>
      <w:r w:rsidR="007E72A5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листах.</w:t>
      </w: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7E72A5" w:rsidRDefault="007E72A5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1 разряда отдела, </w:t>
      </w:r>
    </w:p>
    <w:p w:rsidR="00A161D4" w:rsidRDefault="00A161D4" w:rsidP="00A1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учета отчетности и контроля </w:t>
      </w:r>
    </w:p>
    <w:p w:rsidR="00A161D4" w:rsidRDefault="00F1133F" w:rsidP="00A161D4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_</w:t>
      </w:r>
      <w:r w:rsidR="00A161D4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_Е.В. Анищенко__</w:t>
      </w:r>
    </w:p>
    <w:p w:rsidR="00A161D4" w:rsidRPr="007E72A5" w:rsidRDefault="00F1133F" w:rsidP="00F1133F">
      <w:pPr>
        <w:jc w:val="both"/>
        <w:rPr>
          <w:color w:val="000000" w:themeColor="text1"/>
          <w:sz w:val="16"/>
          <w:szCs w:val="16"/>
        </w:rPr>
      </w:pPr>
      <w:r w:rsidRPr="007E72A5">
        <w:rPr>
          <w:color w:val="000000" w:themeColor="text1"/>
          <w:sz w:val="16"/>
          <w:szCs w:val="16"/>
        </w:rPr>
        <w:t xml:space="preserve">    </w:t>
      </w:r>
      <w:r w:rsidR="007E72A5">
        <w:rPr>
          <w:color w:val="000000" w:themeColor="text1"/>
          <w:sz w:val="16"/>
          <w:szCs w:val="16"/>
        </w:rPr>
        <w:tab/>
      </w:r>
      <w:r w:rsidRPr="007E72A5">
        <w:rPr>
          <w:color w:val="000000" w:themeColor="text1"/>
          <w:sz w:val="16"/>
          <w:szCs w:val="16"/>
        </w:rPr>
        <w:t xml:space="preserve"> (Должность органа контроля)</w:t>
      </w:r>
      <w:r w:rsidRPr="007E72A5">
        <w:rPr>
          <w:color w:val="000000" w:themeColor="text1"/>
          <w:sz w:val="16"/>
          <w:szCs w:val="16"/>
        </w:rPr>
        <w:tab/>
      </w:r>
      <w:r w:rsidRPr="007E72A5">
        <w:rPr>
          <w:color w:val="000000" w:themeColor="text1"/>
          <w:sz w:val="16"/>
          <w:szCs w:val="16"/>
        </w:rPr>
        <w:tab/>
      </w:r>
      <w:r w:rsidRPr="007E72A5">
        <w:rPr>
          <w:color w:val="000000" w:themeColor="text1"/>
          <w:sz w:val="16"/>
          <w:szCs w:val="16"/>
        </w:rPr>
        <w:tab/>
        <w:t xml:space="preserve">     </w:t>
      </w:r>
      <w:r w:rsidR="007E72A5">
        <w:rPr>
          <w:color w:val="000000" w:themeColor="text1"/>
          <w:sz w:val="16"/>
          <w:szCs w:val="16"/>
        </w:rPr>
        <w:tab/>
      </w:r>
      <w:r w:rsidRPr="007E72A5">
        <w:rPr>
          <w:color w:val="000000" w:themeColor="text1"/>
          <w:sz w:val="16"/>
          <w:szCs w:val="16"/>
        </w:rPr>
        <w:t xml:space="preserve">      (подпись)</w:t>
      </w:r>
      <w:r w:rsidRPr="007E72A5">
        <w:rPr>
          <w:color w:val="000000" w:themeColor="text1"/>
          <w:sz w:val="16"/>
          <w:szCs w:val="16"/>
        </w:rPr>
        <w:tab/>
      </w:r>
      <w:r w:rsidRPr="007E72A5">
        <w:rPr>
          <w:color w:val="000000" w:themeColor="text1"/>
          <w:sz w:val="16"/>
          <w:szCs w:val="16"/>
        </w:rPr>
        <w:tab/>
      </w:r>
      <w:r w:rsidRPr="007E72A5">
        <w:rPr>
          <w:color w:val="000000" w:themeColor="text1"/>
          <w:sz w:val="16"/>
          <w:szCs w:val="16"/>
        </w:rPr>
        <w:tab/>
        <w:t>(Ф.И.О.)</w:t>
      </w:r>
    </w:p>
    <w:p w:rsidR="00F1133F" w:rsidRDefault="00F1133F" w:rsidP="00F1133F">
      <w:pPr>
        <w:jc w:val="both"/>
        <w:rPr>
          <w:color w:val="000000" w:themeColor="text1"/>
          <w:sz w:val="20"/>
          <w:szCs w:val="20"/>
        </w:rPr>
      </w:pPr>
    </w:p>
    <w:p w:rsidR="00F1133F" w:rsidRDefault="00F1133F" w:rsidP="00F1133F">
      <w:pPr>
        <w:jc w:val="both"/>
        <w:rPr>
          <w:color w:val="000000" w:themeColor="text1"/>
          <w:sz w:val="20"/>
          <w:szCs w:val="20"/>
        </w:rPr>
      </w:pPr>
    </w:p>
    <w:p w:rsidR="00F1133F" w:rsidRPr="007E72A5" w:rsidRDefault="000B67CA" w:rsidP="007E72A5">
      <w:pPr>
        <w:pBdr>
          <w:bottom w:val="single" w:sz="12" w:space="1" w:color="auto"/>
        </w:pBd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Экземпляр настоящего акта с ________приложениями на ________листах получил.</w:t>
      </w: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  <w:r w:rsidRPr="00F1133F">
        <w:rPr>
          <w:color w:val="000000" w:themeColor="text1"/>
          <w:sz w:val="28"/>
          <w:szCs w:val="28"/>
        </w:rPr>
        <w:t xml:space="preserve">Подпись </w:t>
      </w:r>
      <w:r>
        <w:rPr>
          <w:color w:val="000000" w:themeColor="text1"/>
          <w:sz w:val="28"/>
          <w:szCs w:val="28"/>
        </w:rPr>
        <w:t>руководителя</w:t>
      </w: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F1133F" w:rsidRDefault="00F1133F" w:rsidP="00F113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_________</w:t>
      </w:r>
      <w:r>
        <w:rPr>
          <w:color w:val="000000" w:themeColor="text1"/>
          <w:sz w:val="28"/>
          <w:szCs w:val="28"/>
        </w:rPr>
        <w:tab/>
        <w:t>_________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________________</w:t>
      </w:r>
    </w:p>
    <w:p w:rsidR="00752871" w:rsidRPr="00F1133F" w:rsidRDefault="00F1133F" w:rsidP="00C72C72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(</w:t>
      </w:r>
      <w:r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>)                 (подпись)                                   (Ф.И.О.)</w:t>
      </w:r>
    </w:p>
    <w:p w:rsidR="00752871" w:rsidRDefault="00752871" w:rsidP="00C72C72">
      <w:pPr>
        <w:ind w:firstLine="708"/>
        <w:jc w:val="both"/>
        <w:rPr>
          <w:color w:val="000000" w:themeColor="text1"/>
          <w:sz w:val="28"/>
          <w:szCs w:val="28"/>
        </w:rPr>
      </w:pPr>
    </w:p>
    <w:p w:rsidR="00F1133F" w:rsidRPr="007E72A5" w:rsidRDefault="00F1133F" w:rsidP="00C72C72">
      <w:pPr>
        <w:ind w:firstLine="708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7E72A5">
        <w:rPr>
          <w:color w:val="000000" w:themeColor="text1"/>
          <w:sz w:val="16"/>
          <w:szCs w:val="16"/>
        </w:rPr>
        <w:t>Место печати</w:t>
      </w:r>
    </w:p>
    <w:p w:rsidR="00F1133F" w:rsidRPr="007E72A5" w:rsidRDefault="00F1133F" w:rsidP="007E72A5">
      <w:pPr>
        <w:ind w:left="6372" w:firstLine="708"/>
        <w:jc w:val="both"/>
        <w:rPr>
          <w:color w:val="000000" w:themeColor="text1"/>
          <w:sz w:val="16"/>
          <w:szCs w:val="16"/>
        </w:rPr>
      </w:pPr>
      <w:r w:rsidRPr="007E72A5">
        <w:rPr>
          <w:color w:val="000000" w:themeColor="text1"/>
          <w:sz w:val="16"/>
          <w:szCs w:val="16"/>
        </w:rPr>
        <w:t xml:space="preserve"> организации</w:t>
      </w:r>
    </w:p>
    <w:sectPr w:rsidR="00F1133F" w:rsidRPr="007E72A5" w:rsidSect="004A5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A53BE"/>
    <w:multiLevelType w:val="hybridMultilevel"/>
    <w:tmpl w:val="F0A4426A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F843890"/>
    <w:multiLevelType w:val="hybridMultilevel"/>
    <w:tmpl w:val="2D94CD12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15B0C"/>
    <w:rsid w:val="000219F3"/>
    <w:rsid w:val="0002638E"/>
    <w:rsid w:val="000325EF"/>
    <w:rsid w:val="0005123A"/>
    <w:rsid w:val="00055A95"/>
    <w:rsid w:val="000611A3"/>
    <w:rsid w:val="000653BD"/>
    <w:rsid w:val="00083143"/>
    <w:rsid w:val="000836B9"/>
    <w:rsid w:val="00097347"/>
    <w:rsid w:val="000A37CD"/>
    <w:rsid w:val="000B4CAD"/>
    <w:rsid w:val="000B67CA"/>
    <w:rsid w:val="000C3E24"/>
    <w:rsid w:val="000D07FA"/>
    <w:rsid w:val="000E5856"/>
    <w:rsid w:val="00103430"/>
    <w:rsid w:val="001054FC"/>
    <w:rsid w:val="001164DB"/>
    <w:rsid w:val="00126FD7"/>
    <w:rsid w:val="00133E1C"/>
    <w:rsid w:val="0013630E"/>
    <w:rsid w:val="001504CE"/>
    <w:rsid w:val="0015104D"/>
    <w:rsid w:val="00197246"/>
    <w:rsid w:val="001B3DFE"/>
    <w:rsid w:val="001B40FE"/>
    <w:rsid w:val="001D44C7"/>
    <w:rsid w:val="002328D5"/>
    <w:rsid w:val="00240B76"/>
    <w:rsid w:val="002516BC"/>
    <w:rsid w:val="0025554B"/>
    <w:rsid w:val="00276CC0"/>
    <w:rsid w:val="002815BF"/>
    <w:rsid w:val="002A4092"/>
    <w:rsid w:val="002A44F2"/>
    <w:rsid w:val="002D32BE"/>
    <w:rsid w:val="002D70CD"/>
    <w:rsid w:val="00326C44"/>
    <w:rsid w:val="0033792E"/>
    <w:rsid w:val="0034733D"/>
    <w:rsid w:val="00350081"/>
    <w:rsid w:val="00356F87"/>
    <w:rsid w:val="003966E3"/>
    <w:rsid w:val="003A5A84"/>
    <w:rsid w:val="003A73A9"/>
    <w:rsid w:val="003D285D"/>
    <w:rsid w:val="003D7E16"/>
    <w:rsid w:val="003E5B90"/>
    <w:rsid w:val="004000D2"/>
    <w:rsid w:val="00417888"/>
    <w:rsid w:val="0044259B"/>
    <w:rsid w:val="00445332"/>
    <w:rsid w:val="004814D2"/>
    <w:rsid w:val="00497C6F"/>
    <w:rsid w:val="004A3ACA"/>
    <w:rsid w:val="004A4D07"/>
    <w:rsid w:val="004A5EC5"/>
    <w:rsid w:val="004A5F8A"/>
    <w:rsid w:val="004A625A"/>
    <w:rsid w:val="004C54E5"/>
    <w:rsid w:val="004C6D53"/>
    <w:rsid w:val="004F4005"/>
    <w:rsid w:val="005110AE"/>
    <w:rsid w:val="005646FF"/>
    <w:rsid w:val="00566BC9"/>
    <w:rsid w:val="00571E9F"/>
    <w:rsid w:val="00586024"/>
    <w:rsid w:val="005905A6"/>
    <w:rsid w:val="005915E2"/>
    <w:rsid w:val="005C777B"/>
    <w:rsid w:val="005D3BBA"/>
    <w:rsid w:val="005E1524"/>
    <w:rsid w:val="00600FFB"/>
    <w:rsid w:val="00607621"/>
    <w:rsid w:val="006244C7"/>
    <w:rsid w:val="0063040F"/>
    <w:rsid w:val="00630854"/>
    <w:rsid w:val="00631872"/>
    <w:rsid w:val="006403A9"/>
    <w:rsid w:val="006773DF"/>
    <w:rsid w:val="006831A7"/>
    <w:rsid w:val="006A4CED"/>
    <w:rsid w:val="006F3EF8"/>
    <w:rsid w:val="00701429"/>
    <w:rsid w:val="007031B3"/>
    <w:rsid w:val="0070459D"/>
    <w:rsid w:val="00705B30"/>
    <w:rsid w:val="007221BF"/>
    <w:rsid w:val="00726023"/>
    <w:rsid w:val="007417DC"/>
    <w:rsid w:val="00752871"/>
    <w:rsid w:val="007646DB"/>
    <w:rsid w:val="00767C6E"/>
    <w:rsid w:val="0077110A"/>
    <w:rsid w:val="00790387"/>
    <w:rsid w:val="007B7A9C"/>
    <w:rsid w:val="007E0EE0"/>
    <w:rsid w:val="007E72A5"/>
    <w:rsid w:val="00811450"/>
    <w:rsid w:val="00821E74"/>
    <w:rsid w:val="00832D45"/>
    <w:rsid w:val="00853BAB"/>
    <w:rsid w:val="008574A6"/>
    <w:rsid w:val="00865C83"/>
    <w:rsid w:val="008761BA"/>
    <w:rsid w:val="00897342"/>
    <w:rsid w:val="008A0905"/>
    <w:rsid w:val="008A64DC"/>
    <w:rsid w:val="008F29BB"/>
    <w:rsid w:val="00906CB4"/>
    <w:rsid w:val="009121B6"/>
    <w:rsid w:val="0093004E"/>
    <w:rsid w:val="00933E1A"/>
    <w:rsid w:val="009356CD"/>
    <w:rsid w:val="00937299"/>
    <w:rsid w:val="009A7C22"/>
    <w:rsid w:val="009C582A"/>
    <w:rsid w:val="009E1E46"/>
    <w:rsid w:val="009E76BD"/>
    <w:rsid w:val="009F1761"/>
    <w:rsid w:val="00A161D4"/>
    <w:rsid w:val="00A17D2A"/>
    <w:rsid w:val="00A37486"/>
    <w:rsid w:val="00A4678F"/>
    <w:rsid w:val="00A86217"/>
    <w:rsid w:val="00A91B58"/>
    <w:rsid w:val="00AA133A"/>
    <w:rsid w:val="00AB4606"/>
    <w:rsid w:val="00AC0925"/>
    <w:rsid w:val="00AD75DD"/>
    <w:rsid w:val="00AF28F3"/>
    <w:rsid w:val="00B27A56"/>
    <w:rsid w:val="00B6381F"/>
    <w:rsid w:val="00B707AD"/>
    <w:rsid w:val="00B7104A"/>
    <w:rsid w:val="00B94ED7"/>
    <w:rsid w:val="00BA20E6"/>
    <w:rsid w:val="00BA539B"/>
    <w:rsid w:val="00BA6A1B"/>
    <w:rsid w:val="00BA7C72"/>
    <w:rsid w:val="00BC63B0"/>
    <w:rsid w:val="00C06A3F"/>
    <w:rsid w:val="00C542E6"/>
    <w:rsid w:val="00C72C72"/>
    <w:rsid w:val="00C80A99"/>
    <w:rsid w:val="00CB00D2"/>
    <w:rsid w:val="00CB6271"/>
    <w:rsid w:val="00CC2A29"/>
    <w:rsid w:val="00CE3528"/>
    <w:rsid w:val="00CF6AE1"/>
    <w:rsid w:val="00D0007A"/>
    <w:rsid w:val="00D10482"/>
    <w:rsid w:val="00D10DC0"/>
    <w:rsid w:val="00D51D68"/>
    <w:rsid w:val="00D814D6"/>
    <w:rsid w:val="00DA34A8"/>
    <w:rsid w:val="00DA4633"/>
    <w:rsid w:val="00DB2195"/>
    <w:rsid w:val="00DF3E1D"/>
    <w:rsid w:val="00E144B9"/>
    <w:rsid w:val="00E41B4E"/>
    <w:rsid w:val="00E4554A"/>
    <w:rsid w:val="00E511EB"/>
    <w:rsid w:val="00E64B53"/>
    <w:rsid w:val="00E73791"/>
    <w:rsid w:val="00E74793"/>
    <w:rsid w:val="00E97765"/>
    <w:rsid w:val="00EF7CCC"/>
    <w:rsid w:val="00F1133F"/>
    <w:rsid w:val="00F20380"/>
    <w:rsid w:val="00F236BC"/>
    <w:rsid w:val="00F242FF"/>
    <w:rsid w:val="00F251ED"/>
    <w:rsid w:val="00F56AD2"/>
    <w:rsid w:val="00F66529"/>
    <w:rsid w:val="00FB51E4"/>
    <w:rsid w:val="00FD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EB217B-9CD6-4C2C-B3BB-08FE41E4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4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16</cp:revision>
  <cp:lastPrinted>2018-04-17T00:01:00Z</cp:lastPrinted>
  <dcterms:created xsi:type="dcterms:W3CDTF">2018-03-21T07:08:00Z</dcterms:created>
  <dcterms:modified xsi:type="dcterms:W3CDTF">2018-04-17T00:15:00Z</dcterms:modified>
</cp:coreProperties>
</file>